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p>
    <w:p w:rsidR="000145C5" w:rsidRPr="000145C5" w:rsidRDefault="000145C5" w:rsidP="003078C8">
      <w:pPr>
        <w:spacing w:before="161" w:after="161" w:line="240" w:lineRule="auto"/>
        <w:jc w:val="center"/>
        <w:outlineLvl w:val="0"/>
        <w:rPr>
          <w:rFonts w:ascii="Times New Roman" w:eastAsia="Times New Roman" w:hAnsi="Times New Roman" w:cs="Times New Roman"/>
          <w:kern w:val="36"/>
          <w:sz w:val="24"/>
          <w:szCs w:val="24"/>
          <w:lang w:eastAsia="ru-RU"/>
        </w:rPr>
      </w:pPr>
    </w:p>
    <w:p w:rsidR="000145C5" w:rsidRPr="000145C5" w:rsidRDefault="000145C5" w:rsidP="000145C5">
      <w:pPr>
        <w:tabs>
          <w:tab w:val="left" w:pos="8100"/>
        </w:tabs>
        <w:ind w:firstLine="567"/>
        <w:rPr>
          <w:rFonts w:ascii="Times New Roman" w:hAnsi="Times New Roman" w:cs="Times New Roman"/>
          <w:sz w:val="24"/>
          <w:szCs w:val="24"/>
        </w:rPr>
      </w:pPr>
      <w:proofErr w:type="gramStart"/>
      <w:r w:rsidRPr="000145C5">
        <w:rPr>
          <w:rFonts w:ascii="Times New Roman" w:hAnsi="Times New Roman" w:cs="Times New Roman"/>
          <w:sz w:val="24"/>
          <w:szCs w:val="24"/>
        </w:rPr>
        <w:t xml:space="preserve">Введено в действие                                                       </w:t>
      </w:r>
      <w:r>
        <w:rPr>
          <w:rFonts w:ascii="Times New Roman" w:hAnsi="Times New Roman" w:cs="Times New Roman"/>
          <w:sz w:val="24"/>
          <w:szCs w:val="24"/>
        </w:rPr>
        <w:t xml:space="preserve">                          </w:t>
      </w:r>
      <w:r w:rsidRPr="000145C5">
        <w:rPr>
          <w:rFonts w:ascii="Times New Roman" w:hAnsi="Times New Roman" w:cs="Times New Roman"/>
          <w:sz w:val="24"/>
          <w:szCs w:val="24"/>
        </w:rPr>
        <w:t>Утверждено</w:t>
      </w:r>
      <w:proofErr w:type="gramEnd"/>
      <w:r w:rsidRPr="000145C5">
        <w:rPr>
          <w:rFonts w:ascii="Times New Roman" w:hAnsi="Times New Roman" w:cs="Times New Roman"/>
          <w:sz w:val="24"/>
          <w:szCs w:val="24"/>
        </w:rPr>
        <w:t xml:space="preserve"> </w:t>
      </w:r>
    </w:p>
    <w:p w:rsidR="000145C5" w:rsidRPr="000145C5" w:rsidRDefault="000145C5" w:rsidP="000145C5">
      <w:pPr>
        <w:tabs>
          <w:tab w:val="left" w:pos="8100"/>
        </w:tabs>
        <w:ind w:firstLine="567"/>
        <w:rPr>
          <w:rFonts w:ascii="Times New Roman" w:hAnsi="Times New Roman" w:cs="Times New Roman"/>
          <w:sz w:val="24"/>
          <w:szCs w:val="24"/>
        </w:rPr>
      </w:pPr>
      <w:r w:rsidRPr="000145C5">
        <w:rPr>
          <w:rFonts w:ascii="Times New Roman" w:hAnsi="Times New Roman" w:cs="Times New Roman"/>
          <w:sz w:val="24"/>
          <w:szCs w:val="24"/>
        </w:rPr>
        <w:t xml:space="preserve">приказом                                                                        </w:t>
      </w:r>
      <w:r>
        <w:rPr>
          <w:rFonts w:ascii="Times New Roman" w:hAnsi="Times New Roman" w:cs="Times New Roman"/>
          <w:sz w:val="24"/>
          <w:szCs w:val="24"/>
        </w:rPr>
        <w:t xml:space="preserve">                       Директор  МБОУ «СОШ № 8»</w:t>
      </w:r>
    </w:p>
    <w:p w:rsidR="000145C5" w:rsidRPr="000145C5" w:rsidRDefault="000145C5" w:rsidP="000145C5">
      <w:pPr>
        <w:tabs>
          <w:tab w:val="left" w:pos="8100"/>
        </w:tabs>
        <w:ind w:firstLine="567"/>
        <w:rPr>
          <w:rFonts w:ascii="Times New Roman" w:hAnsi="Times New Roman" w:cs="Times New Roman"/>
          <w:sz w:val="24"/>
          <w:szCs w:val="24"/>
        </w:rPr>
      </w:pPr>
      <w:r>
        <w:rPr>
          <w:rFonts w:ascii="Times New Roman" w:hAnsi="Times New Roman" w:cs="Times New Roman"/>
          <w:sz w:val="24"/>
          <w:szCs w:val="24"/>
        </w:rPr>
        <w:t xml:space="preserve"> №     </w:t>
      </w:r>
      <w:r w:rsidRPr="000145C5">
        <w:rPr>
          <w:rFonts w:ascii="Times New Roman" w:hAnsi="Times New Roman" w:cs="Times New Roman"/>
          <w:sz w:val="24"/>
          <w:szCs w:val="24"/>
        </w:rPr>
        <w:t xml:space="preserve">от  « </w:t>
      </w:r>
      <w:r>
        <w:rPr>
          <w:rFonts w:ascii="Times New Roman" w:hAnsi="Times New Roman" w:cs="Times New Roman"/>
          <w:sz w:val="24"/>
          <w:szCs w:val="24"/>
        </w:rPr>
        <w:t>21</w:t>
      </w:r>
      <w:r w:rsidRPr="000145C5">
        <w:rPr>
          <w:rFonts w:ascii="Times New Roman" w:hAnsi="Times New Roman" w:cs="Times New Roman"/>
          <w:sz w:val="24"/>
          <w:szCs w:val="24"/>
        </w:rPr>
        <w:t xml:space="preserve">  » </w:t>
      </w:r>
      <w:r>
        <w:rPr>
          <w:rFonts w:ascii="Times New Roman" w:hAnsi="Times New Roman" w:cs="Times New Roman"/>
          <w:sz w:val="24"/>
          <w:szCs w:val="24"/>
        </w:rPr>
        <w:t xml:space="preserve"> ноября  2019</w:t>
      </w:r>
      <w:r w:rsidRPr="000145C5">
        <w:rPr>
          <w:rFonts w:ascii="Times New Roman" w:hAnsi="Times New Roman" w:cs="Times New Roman"/>
          <w:sz w:val="24"/>
          <w:szCs w:val="24"/>
        </w:rPr>
        <w:t xml:space="preserve"> года                              </w:t>
      </w:r>
      <w:r>
        <w:rPr>
          <w:rFonts w:ascii="Times New Roman" w:hAnsi="Times New Roman" w:cs="Times New Roman"/>
          <w:sz w:val="24"/>
          <w:szCs w:val="24"/>
        </w:rPr>
        <w:t xml:space="preserve">                      </w:t>
      </w:r>
      <w:r w:rsidRPr="000145C5">
        <w:rPr>
          <w:rFonts w:ascii="Times New Roman" w:hAnsi="Times New Roman" w:cs="Times New Roman"/>
          <w:sz w:val="24"/>
          <w:szCs w:val="24"/>
        </w:rPr>
        <w:t>________</w:t>
      </w:r>
      <w:r>
        <w:rPr>
          <w:rFonts w:ascii="Times New Roman" w:hAnsi="Times New Roman" w:cs="Times New Roman"/>
          <w:sz w:val="24"/>
          <w:szCs w:val="24"/>
        </w:rPr>
        <w:t>_ И.Ф. Шумакова</w:t>
      </w:r>
    </w:p>
    <w:p w:rsidR="000145C5" w:rsidRPr="000145C5" w:rsidRDefault="000145C5" w:rsidP="000145C5">
      <w:pPr>
        <w:ind w:firstLine="567"/>
        <w:jc w:val="both"/>
        <w:rPr>
          <w:rFonts w:ascii="Times New Roman" w:hAnsi="Times New Roman" w:cs="Times New Roman"/>
          <w:sz w:val="24"/>
          <w:szCs w:val="24"/>
        </w:rPr>
      </w:pPr>
      <w:r w:rsidRPr="000145C5">
        <w:rPr>
          <w:rFonts w:ascii="Times New Roman" w:hAnsi="Times New Roman" w:cs="Times New Roman"/>
          <w:sz w:val="24"/>
          <w:szCs w:val="24"/>
        </w:rPr>
        <w:t xml:space="preserve">                                                                                        </w:t>
      </w:r>
    </w:p>
    <w:p w:rsidR="000145C5" w:rsidRPr="000145C5" w:rsidRDefault="000145C5" w:rsidP="000145C5">
      <w:pPr>
        <w:ind w:firstLine="567"/>
        <w:jc w:val="both"/>
        <w:rPr>
          <w:rFonts w:ascii="Times New Roman" w:hAnsi="Times New Roman" w:cs="Times New Roman"/>
          <w:sz w:val="24"/>
          <w:szCs w:val="24"/>
        </w:rPr>
      </w:pPr>
      <w:r w:rsidRPr="000145C5">
        <w:rPr>
          <w:rFonts w:ascii="Times New Roman" w:hAnsi="Times New Roman" w:cs="Times New Roman"/>
          <w:sz w:val="24"/>
          <w:szCs w:val="24"/>
        </w:rPr>
        <w:t xml:space="preserve">Согласовано      </w:t>
      </w:r>
      <w:r>
        <w:rPr>
          <w:rFonts w:ascii="Times New Roman" w:hAnsi="Times New Roman" w:cs="Times New Roman"/>
          <w:sz w:val="24"/>
          <w:szCs w:val="24"/>
        </w:rPr>
        <w:t xml:space="preserve">                                               </w:t>
      </w:r>
      <w:r w:rsidR="006F4D0A">
        <w:rPr>
          <w:rFonts w:ascii="Times New Roman" w:hAnsi="Times New Roman" w:cs="Times New Roman"/>
          <w:sz w:val="24"/>
          <w:szCs w:val="24"/>
        </w:rPr>
        <w:t xml:space="preserve">                                Рассмотрено </w:t>
      </w:r>
      <w:r w:rsidRPr="000145C5">
        <w:rPr>
          <w:rFonts w:ascii="Times New Roman" w:hAnsi="Times New Roman" w:cs="Times New Roman"/>
          <w:sz w:val="24"/>
          <w:szCs w:val="24"/>
        </w:rPr>
        <w:t xml:space="preserve">                                                              </w:t>
      </w:r>
    </w:p>
    <w:p w:rsidR="000145C5" w:rsidRPr="000145C5" w:rsidRDefault="000145C5" w:rsidP="000145C5">
      <w:pPr>
        <w:ind w:firstLine="567"/>
        <w:jc w:val="both"/>
        <w:rPr>
          <w:rFonts w:ascii="Times New Roman" w:hAnsi="Times New Roman" w:cs="Times New Roman"/>
          <w:sz w:val="24"/>
          <w:szCs w:val="24"/>
        </w:rPr>
      </w:pPr>
      <w:r>
        <w:rPr>
          <w:rFonts w:ascii="Times New Roman" w:hAnsi="Times New Roman" w:cs="Times New Roman"/>
          <w:sz w:val="24"/>
          <w:szCs w:val="24"/>
        </w:rPr>
        <w:t xml:space="preserve">Председатель </w:t>
      </w:r>
      <w:r w:rsidRPr="000145C5">
        <w:rPr>
          <w:rFonts w:ascii="Times New Roman" w:hAnsi="Times New Roman" w:cs="Times New Roman"/>
          <w:sz w:val="24"/>
          <w:szCs w:val="24"/>
        </w:rPr>
        <w:t xml:space="preserve">профкома                                                        </w:t>
      </w:r>
      <w:r w:rsidR="006F4D0A">
        <w:rPr>
          <w:rFonts w:ascii="Times New Roman" w:hAnsi="Times New Roman" w:cs="Times New Roman"/>
          <w:sz w:val="24"/>
          <w:szCs w:val="24"/>
        </w:rPr>
        <w:t>на заседании педагогического совета</w:t>
      </w:r>
    </w:p>
    <w:p w:rsidR="000145C5" w:rsidRPr="000145C5" w:rsidRDefault="006F4D0A" w:rsidP="000145C5">
      <w:pPr>
        <w:ind w:firstLine="567"/>
        <w:jc w:val="both"/>
        <w:rPr>
          <w:rFonts w:ascii="Times New Roman" w:hAnsi="Times New Roman" w:cs="Times New Roman"/>
          <w:sz w:val="24"/>
          <w:szCs w:val="24"/>
        </w:rPr>
      </w:pPr>
      <w:r>
        <w:rPr>
          <w:rFonts w:ascii="Times New Roman" w:hAnsi="Times New Roman" w:cs="Times New Roman"/>
          <w:sz w:val="24"/>
          <w:szCs w:val="24"/>
        </w:rPr>
        <w:t xml:space="preserve">_____ Г.И. </w:t>
      </w:r>
      <w:proofErr w:type="spellStart"/>
      <w:r>
        <w:rPr>
          <w:rFonts w:ascii="Times New Roman" w:hAnsi="Times New Roman" w:cs="Times New Roman"/>
          <w:sz w:val="24"/>
          <w:szCs w:val="24"/>
        </w:rPr>
        <w:t>Зарипова</w:t>
      </w:r>
      <w:proofErr w:type="spellEnd"/>
      <w:r>
        <w:rPr>
          <w:rFonts w:ascii="Times New Roman" w:hAnsi="Times New Roman" w:cs="Times New Roman"/>
          <w:sz w:val="24"/>
          <w:szCs w:val="24"/>
        </w:rPr>
        <w:t xml:space="preserve"> </w:t>
      </w:r>
      <w:r w:rsidR="000145C5" w:rsidRPr="000145C5">
        <w:rPr>
          <w:rFonts w:ascii="Times New Roman" w:hAnsi="Times New Roman" w:cs="Times New Roman"/>
          <w:sz w:val="24"/>
          <w:szCs w:val="24"/>
        </w:rPr>
        <w:t xml:space="preserve">        </w:t>
      </w:r>
      <w:r>
        <w:rPr>
          <w:rFonts w:ascii="Times New Roman" w:hAnsi="Times New Roman" w:cs="Times New Roman"/>
          <w:sz w:val="24"/>
          <w:szCs w:val="24"/>
        </w:rPr>
        <w:t xml:space="preserve">                                                     протокол №        от _________ 2019 г</w:t>
      </w:r>
      <w:r w:rsidR="000145C5" w:rsidRPr="000145C5">
        <w:rPr>
          <w:rFonts w:ascii="Times New Roman" w:hAnsi="Times New Roman" w:cs="Times New Roman"/>
          <w:sz w:val="24"/>
          <w:szCs w:val="24"/>
        </w:rPr>
        <w:t xml:space="preserve">                                                </w:t>
      </w:r>
    </w:p>
    <w:p w:rsidR="000145C5" w:rsidRPr="000145C5" w:rsidRDefault="000145C5" w:rsidP="000145C5">
      <w:pPr>
        <w:ind w:firstLine="567"/>
        <w:jc w:val="both"/>
        <w:rPr>
          <w:rFonts w:ascii="Times New Roman" w:hAnsi="Times New Roman" w:cs="Times New Roman"/>
          <w:sz w:val="24"/>
          <w:szCs w:val="24"/>
        </w:rPr>
      </w:pPr>
      <w:r w:rsidRPr="000145C5">
        <w:rPr>
          <w:rFonts w:ascii="Times New Roman" w:hAnsi="Times New Roman" w:cs="Times New Roman"/>
          <w:sz w:val="24"/>
          <w:szCs w:val="24"/>
        </w:rPr>
        <w:t xml:space="preserve">                                                      </w:t>
      </w:r>
    </w:p>
    <w:p w:rsidR="003078C8" w:rsidRPr="006F4D0A" w:rsidRDefault="003078C8" w:rsidP="006F4D0A">
      <w:pPr>
        <w:spacing w:before="161" w:after="161" w:line="240" w:lineRule="auto"/>
        <w:jc w:val="center"/>
        <w:outlineLvl w:val="0"/>
        <w:rPr>
          <w:rFonts w:ascii="Times New Roman" w:eastAsia="Times New Roman" w:hAnsi="Times New Roman" w:cs="Times New Roman"/>
          <w:kern w:val="36"/>
          <w:sz w:val="24"/>
          <w:szCs w:val="24"/>
          <w:lang w:eastAsia="ru-RU"/>
        </w:rPr>
      </w:pPr>
      <w:r w:rsidRPr="006F4D0A">
        <w:rPr>
          <w:rFonts w:ascii="Times New Roman" w:eastAsia="Times New Roman" w:hAnsi="Times New Roman" w:cs="Times New Roman"/>
          <w:kern w:val="36"/>
          <w:sz w:val="24"/>
          <w:szCs w:val="24"/>
          <w:lang w:eastAsia="ru-RU"/>
        </w:rPr>
        <w:t>Положение</w:t>
      </w:r>
    </w:p>
    <w:p w:rsidR="003078C8" w:rsidRPr="006F4D0A" w:rsidRDefault="003078C8" w:rsidP="003078C8">
      <w:pPr>
        <w:spacing w:before="120" w:after="120" w:line="240" w:lineRule="auto"/>
        <w:jc w:val="center"/>
        <w:rPr>
          <w:rFonts w:ascii="Times New Roman" w:eastAsia="Times New Roman" w:hAnsi="Times New Roman" w:cs="Times New Roman"/>
          <w:sz w:val="24"/>
          <w:szCs w:val="24"/>
          <w:lang w:eastAsia="ru-RU"/>
        </w:rPr>
      </w:pPr>
      <w:r w:rsidRPr="006F4D0A">
        <w:rPr>
          <w:rFonts w:ascii="Times New Roman" w:eastAsia="Times New Roman" w:hAnsi="Times New Roman" w:cs="Times New Roman"/>
          <w:bCs/>
          <w:sz w:val="24"/>
          <w:szCs w:val="24"/>
          <w:lang w:eastAsia="ru-RU"/>
        </w:rPr>
        <w:t>о школьной службе примирения (медиации)</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 </w:t>
      </w:r>
    </w:p>
    <w:p w:rsidR="003078C8" w:rsidRPr="008B7745" w:rsidRDefault="003078C8" w:rsidP="003078C8">
      <w:pPr>
        <w:spacing w:before="120" w:after="120" w:line="240" w:lineRule="auto"/>
        <w:jc w:val="center"/>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1. Общие положения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1.1.  </w:t>
      </w:r>
      <w:r w:rsidRPr="008B7745">
        <w:rPr>
          <w:rFonts w:ascii="Times New Roman" w:eastAsia="Times New Roman" w:hAnsi="Times New Roman" w:cs="Times New Roman"/>
          <w:sz w:val="24"/>
          <w:szCs w:val="24"/>
          <w:lang w:eastAsia="ru-RU"/>
        </w:rPr>
        <w:t>Служба примирения является структурным подразделением образовательного учреждения, которое объединяет учащихся, педагогов и других участников образовательного процесса, заинтересованных в разрешении конфликтов и развитии практики восстановительной медиации в образовательном учреждении.</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1.2.</w:t>
      </w:r>
      <w:r w:rsidRPr="008B7745">
        <w:rPr>
          <w:rFonts w:ascii="Times New Roman" w:eastAsia="Times New Roman" w:hAnsi="Times New Roman" w:cs="Times New Roman"/>
          <w:sz w:val="24"/>
          <w:szCs w:val="24"/>
          <w:lang w:eastAsia="ru-RU"/>
        </w:rPr>
        <w:t xml:space="preserve"> Служба примирения является альтернативой другим способам реагирования на споры, конфликты, </w:t>
      </w:r>
      <w:proofErr w:type="gramStart"/>
      <w:r w:rsidRPr="008B7745">
        <w:rPr>
          <w:rFonts w:ascii="Times New Roman" w:eastAsia="Times New Roman" w:hAnsi="Times New Roman" w:cs="Times New Roman"/>
          <w:sz w:val="24"/>
          <w:szCs w:val="24"/>
          <w:lang w:eastAsia="ru-RU"/>
        </w:rPr>
        <w:t>противоправное</w:t>
      </w:r>
      <w:proofErr w:type="gramEnd"/>
      <w:r w:rsidRPr="008B7745">
        <w:rPr>
          <w:rFonts w:ascii="Times New Roman" w:eastAsia="Times New Roman" w:hAnsi="Times New Roman" w:cs="Times New Roman"/>
          <w:sz w:val="24"/>
          <w:szCs w:val="24"/>
          <w:lang w:eastAsia="ru-RU"/>
        </w:rPr>
        <w:t xml:space="preserve"> поведения или правонарушения несовершеннолетних. Результаты работы службы примирения и достигнутое соглашение конфликтующих сторон должны учитываться в случае вынесения административного решения по конфликту или правонарушению.</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1.3.</w:t>
      </w:r>
      <w:r w:rsidRPr="008B7745">
        <w:rPr>
          <w:rFonts w:ascii="Times New Roman" w:eastAsia="Times New Roman" w:hAnsi="Times New Roman" w:cs="Times New Roman"/>
          <w:sz w:val="24"/>
          <w:szCs w:val="24"/>
          <w:lang w:eastAsia="ru-RU"/>
        </w:rPr>
        <w:t>  Служба примирения является приоритетным способом реагирования, то есть сторонам конфликта предлагается в первую очередь обратиться в службу примирения, а при их отказе или невозможности решить конфликт путем переговоров и медиации образовательное учреждение может применить другие способы решения конфликта и/или меры воздействия.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1.4.</w:t>
      </w:r>
      <w:r w:rsidRPr="008B7745">
        <w:rPr>
          <w:rFonts w:ascii="Times New Roman" w:eastAsia="Times New Roman" w:hAnsi="Times New Roman" w:cs="Times New Roman"/>
          <w:sz w:val="24"/>
          <w:szCs w:val="24"/>
          <w:lang w:eastAsia="ru-RU"/>
        </w:rPr>
        <w:t> Допускается создание службы примирения только из специалистов</w:t>
      </w:r>
      <w:r w:rsidR="006F4D0A">
        <w:rPr>
          <w:rFonts w:ascii="Times New Roman" w:eastAsia="Times New Roman" w:hAnsi="Times New Roman" w:cs="Times New Roman"/>
          <w:sz w:val="24"/>
          <w:szCs w:val="24"/>
          <w:lang w:eastAsia="ru-RU"/>
        </w:rPr>
        <w:t xml:space="preserve"> и учащихся </w:t>
      </w:r>
      <w:r w:rsidRPr="008B7745">
        <w:rPr>
          <w:rFonts w:ascii="Times New Roman" w:eastAsia="Times New Roman" w:hAnsi="Times New Roman" w:cs="Times New Roman"/>
          <w:sz w:val="24"/>
          <w:szCs w:val="24"/>
          <w:lang w:eastAsia="ru-RU"/>
        </w:rPr>
        <w:t xml:space="preserve"> образовательного учреждения.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1.5. </w:t>
      </w:r>
      <w:r w:rsidRPr="008B7745">
        <w:rPr>
          <w:rFonts w:ascii="Times New Roman" w:eastAsia="Times New Roman" w:hAnsi="Times New Roman" w:cs="Times New Roman"/>
          <w:sz w:val="24"/>
          <w:szCs w:val="24"/>
          <w:lang w:eastAsia="ru-RU"/>
        </w:rPr>
        <w:t> </w:t>
      </w:r>
      <w:proofErr w:type="gramStart"/>
      <w:r w:rsidRPr="008B7745">
        <w:rPr>
          <w:rFonts w:ascii="Times New Roman" w:eastAsia="Times New Roman" w:hAnsi="Times New Roman" w:cs="Times New Roman"/>
          <w:sz w:val="24"/>
          <w:szCs w:val="24"/>
          <w:lang w:eastAsia="ru-RU"/>
        </w:rPr>
        <w:t>Служба примирения осуществляет свою деятельность на основании Федерального закона №273-ФЗ от 29.12.2012 «Об образовании в Российской Федерации», данного Положения, а также в соответствии с «</w:t>
      </w:r>
      <w:hyperlink r:id="rId8" w:history="1">
        <w:r w:rsidRPr="008B7745">
          <w:rPr>
            <w:rFonts w:ascii="Times New Roman" w:eastAsia="Times New Roman" w:hAnsi="Times New Roman" w:cs="Times New Roman"/>
            <w:sz w:val="24"/>
            <w:szCs w:val="24"/>
            <w:lang w:eastAsia="ru-RU"/>
          </w:rPr>
          <w:t>Национальной стратегией действий в интересах детей 2012-2017 годы</w:t>
        </w:r>
      </w:hyperlink>
      <w:r w:rsidRPr="008B7745">
        <w:rPr>
          <w:rFonts w:ascii="Times New Roman" w:eastAsia="Times New Roman" w:hAnsi="Times New Roman" w:cs="Times New Roman"/>
          <w:sz w:val="24"/>
          <w:szCs w:val="24"/>
          <w:lang w:eastAsia="ru-RU"/>
        </w:rPr>
        <w:t>», «Планом первоочередных мероприятий до 2014 года по реализации важнейших положений Национальной стратегии действий в интересах детей на 2012 – 2017 годы», «Стандартами восстановительной медиации» от 2009 года.</w:t>
      </w:r>
      <w:proofErr w:type="gramEnd"/>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p>
    <w:p w:rsidR="003078C8" w:rsidRPr="008B7745" w:rsidRDefault="003078C8" w:rsidP="003078C8">
      <w:pPr>
        <w:spacing w:before="120" w:after="120" w:line="240" w:lineRule="auto"/>
        <w:jc w:val="center"/>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2. Цели и задачи службы примирения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2.1.  </w:t>
      </w:r>
      <w:r w:rsidRPr="008B7745">
        <w:rPr>
          <w:rFonts w:ascii="Times New Roman" w:eastAsia="Times New Roman" w:hAnsi="Times New Roman" w:cs="Times New Roman"/>
          <w:sz w:val="24"/>
          <w:szCs w:val="24"/>
          <w:lang w:eastAsia="ru-RU"/>
        </w:rPr>
        <w:t>Целями службы примирения являются: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2.1.1. распространение среди участников образовательного процесса цивилизованных форм разрешения споров и конфликтов (восстановительная медиация, переговоры и другие способы);</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lastRenderedPageBreak/>
        <w:t> 2.1.2. помощь участникам образовательного процесса в разрешении споров и конфликтных ситуаций на основе принципов и технологии восстановительной медиации;</w:t>
      </w:r>
      <w:r w:rsidRPr="008B7745">
        <w:rPr>
          <w:rFonts w:ascii="Times New Roman" w:eastAsia="Times New Roman" w:hAnsi="Times New Roman" w:cs="Times New Roman"/>
          <w:sz w:val="24"/>
          <w:szCs w:val="24"/>
          <w:lang w:eastAsia="ru-RU"/>
        </w:rPr>
        <w:br/>
        <w:t xml:space="preserve">2.1.3. организация в образовательном учреждении </w:t>
      </w:r>
      <w:proofErr w:type="spellStart"/>
      <w:r w:rsidRPr="008B7745">
        <w:rPr>
          <w:rFonts w:ascii="Times New Roman" w:eastAsia="Times New Roman" w:hAnsi="Times New Roman" w:cs="Times New Roman"/>
          <w:sz w:val="24"/>
          <w:szCs w:val="24"/>
          <w:lang w:eastAsia="ru-RU"/>
        </w:rPr>
        <w:t>некарательного</w:t>
      </w:r>
      <w:proofErr w:type="spellEnd"/>
      <w:r w:rsidRPr="008B7745">
        <w:rPr>
          <w:rFonts w:ascii="Times New Roman" w:eastAsia="Times New Roman" w:hAnsi="Times New Roman" w:cs="Times New Roman"/>
          <w:sz w:val="24"/>
          <w:szCs w:val="24"/>
          <w:lang w:eastAsia="ru-RU"/>
        </w:rPr>
        <w:t xml:space="preserve"> реагирования на конфликты, проступки, противоправное поведение и правонарушения несовершеннолетних на основе принципов и технологии восстановительной медиации.</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2.2. </w:t>
      </w:r>
      <w:r w:rsidRPr="008B7745">
        <w:rPr>
          <w:rFonts w:ascii="Times New Roman" w:eastAsia="Times New Roman" w:hAnsi="Times New Roman" w:cs="Times New Roman"/>
          <w:sz w:val="24"/>
          <w:szCs w:val="24"/>
          <w:lang w:eastAsia="ru-RU"/>
        </w:rPr>
        <w:t> Задачами службы примирения являются: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2.2.1.  проведение программ восстановит</w:t>
      </w:r>
      <w:r w:rsidR="006F4D0A">
        <w:rPr>
          <w:rFonts w:ascii="Times New Roman" w:eastAsia="Times New Roman" w:hAnsi="Times New Roman" w:cs="Times New Roman"/>
          <w:sz w:val="24"/>
          <w:szCs w:val="24"/>
          <w:lang w:eastAsia="ru-RU"/>
        </w:rPr>
        <w:t xml:space="preserve">ельного разрешения конфликтов </w:t>
      </w:r>
      <w:r w:rsidRPr="008B7745">
        <w:rPr>
          <w:rFonts w:ascii="Times New Roman" w:eastAsia="Times New Roman" w:hAnsi="Times New Roman" w:cs="Times New Roman"/>
          <w:sz w:val="24"/>
          <w:szCs w:val="24"/>
          <w:lang w:eastAsia="ru-RU"/>
        </w:rPr>
        <w:t>(восстановительных медиаций, «кругов сообщества», «школьных восстановительных конференций», «семейных конференций») дл</w:t>
      </w:r>
      <w:r w:rsidR="006F4D0A">
        <w:rPr>
          <w:rFonts w:ascii="Times New Roman" w:eastAsia="Times New Roman" w:hAnsi="Times New Roman" w:cs="Times New Roman"/>
          <w:sz w:val="24"/>
          <w:szCs w:val="24"/>
          <w:lang w:eastAsia="ru-RU"/>
        </w:rPr>
        <w:t>я участников споров, конфликтов.</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2.2.2.  обучение учащихся и других участников образовательного процесса цивилизованным методам урегулирования конфликтов и осознания ответственности;</w:t>
      </w:r>
      <w:r w:rsidRPr="008B7745">
        <w:rPr>
          <w:rFonts w:ascii="Times New Roman" w:eastAsia="Times New Roman" w:hAnsi="Times New Roman" w:cs="Times New Roman"/>
          <w:sz w:val="24"/>
          <w:szCs w:val="24"/>
          <w:lang w:eastAsia="ru-RU"/>
        </w:rPr>
        <w:br/>
        <w:t>2.2.3. организация просветительных мероприятий и информирование участников образовательного процесса о миссии, принципах и технологии восстановительной медиации.</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p>
    <w:p w:rsidR="008B7745" w:rsidRPr="008B7745" w:rsidRDefault="008B7745" w:rsidP="003078C8">
      <w:pPr>
        <w:spacing w:before="120" w:after="120" w:line="240" w:lineRule="auto"/>
        <w:jc w:val="both"/>
        <w:rPr>
          <w:rFonts w:ascii="Times New Roman" w:eastAsia="Times New Roman" w:hAnsi="Times New Roman" w:cs="Times New Roman"/>
          <w:sz w:val="24"/>
          <w:szCs w:val="24"/>
          <w:lang w:eastAsia="ru-RU"/>
        </w:rPr>
      </w:pP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3. Принципы деятельности службы примирения</w:t>
      </w:r>
    </w:p>
    <w:p w:rsidR="00B55891"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3.1. </w:t>
      </w:r>
      <w:r w:rsidRPr="008B7745">
        <w:rPr>
          <w:rFonts w:ascii="Times New Roman" w:eastAsia="Times New Roman" w:hAnsi="Times New Roman" w:cs="Times New Roman"/>
          <w:sz w:val="24"/>
          <w:szCs w:val="24"/>
          <w:lang w:eastAsia="ru-RU"/>
        </w:rPr>
        <w:t> Деятельность службы примирения основана на следующих принципах:</w:t>
      </w:r>
      <w:r w:rsidRPr="008B7745">
        <w:rPr>
          <w:rFonts w:ascii="Times New Roman" w:eastAsia="Times New Roman" w:hAnsi="Times New Roman" w:cs="Times New Roman"/>
          <w:sz w:val="24"/>
          <w:szCs w:val="24"/>
          <w:lang w:eastAsia="ru-RU"/>
        </w:rPr>
        <w:br/>
        <w:t>3.1.1.  Принцип добровольности, предполагающий как добровольное участие учащихся в организации работы службы, так и обязательное согласие сторон, вовлеченных в конфликт, на участие в примирительной программе. Допускается направление сторон конфликта и их законных представителей на предварительную встречу с медиатором, после которой стороны могут участвовать или не участвовать в программе восстановительного разрешения конфликта и криминальной ситуации;</w:t>
      </w:r>
    </w:p>
    <w:p w:rsidR="00B55891"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3.1.2.  Принцип конфиденциальности, предполагающий обязательство службы примирения не разглашать полученные в процессе медиации сведения за исключением примирительного договора (по согласованию с участниками встречи и подписанный ими). Также исключение составляет ставшая известная медиатору информа</w:t>
      </w:r>
      <w:r w:rsidR="00B55891" w:rsidRPr="008B7745">
        <w:rPr>
          <w:rFonts w:ascii="Times New Roman" w:eastAsia="Times New Roman" w:hAnsi="Times New Roman" w:cs="Times New Roman"/>
          <w:sz w:val="24"/>
          <w:szCs w:val="24"/>
          <w:lang w:eastAsia="ru-RU"/>
        </w:rPr>
        <w:t>ция о готовящемся преступлении;</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3.1.3.  Принцип нейтральности, запрещающий службе примирения принимать сторону какого-либо участника конфликта (в том числе администрации). Нейтральность предполагает, что служба примирения не выясняет вопрос о виновности или невиновности той или иной стороны, а является независимым посредником, помогающим сторонам самостоятельно найти решение. Если медиатор понимает, что не может сохранять нейтральность из-за личностных взаимоотношений с кем-либо из участников, он должен отказаться от медиации или передать ее другому медиатору.</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4. Порядок формирования службы примирения</w:t>
      </w:r>
    </w:p>
    <w:p w:rsidR="00B55891"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4.1.</w:t>
      </w:r>
      <w:r w:rsidRPr="008B7745">
        <w:rPr>
          <w:rFonts w:ascii="Times New Roman" w:eastAsia="Times New Roman" w:hAnsi="Times New Roman" w:cs="Times New Roman"/>
          <w:sz w:val="24"/>
          <w:szCs w:val="24"/>
          <w:lang w:eastAsia="ru-RU"/>
        </w:rPr>
        <w:t xml:space="preserve"> В состав службы примирения могут входить учащиеся 7-9 классов, прошедшие обучение проведению восстановительной медиации. </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4.2.</w:t>
      </w:r>
      <w:r w:rsidRPr="008B7745">
        <w:rPr>
          <w:rFonts w:ascii="Times New Roman" w:eastAsia="Times New Roman" w:hAnsi="Times New Roman" w:cs="Times New Roman"/>
          <w:sz w:val="24"/>
          <w:szCs w:val="24"/>
          <w:lang w:eastAsia="ru-RU"/>
        </w:rPr>
        <w:t> Руководителем (куратором) службы может быть социальный педагог или иной работник образовательного учреждения, прошедший обучение проведению восстановительной медиации, на которого возлагаются обязанности по руководству службой примирения приказом директора образовательного учреждения.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4.3. </w:t>
      </w:r>
      <w:r w:rsidRPr="008B7745">
        <w:rPr>
          <w:rFonts w:ascii="Times New Roman" w:eastAsia="Times New Roman" w:hAnsi="Times New Roman" w:cs="Times New Roman"/>
          <w:sz w:val="24"/>
          <w:szCs w:val="24"/>
          <w:lang w:eastAsia="ru-RU"/>
        </w:rPr>
        <w:t>Родители дают согласие на работу своего ребенка в качестве ведущих примирительных встреч (медиаторов).</w:t>
      </w:r>
    </w:p>
    <w:p w:rsidR="006F4D0A" w:rsidRDefault="003078C8" w:rsidP="003078C8">
      <w:pPr>
        <w:spacing w:before="120" w:after="120" w:line="240" w:lineRule="auto"/>
        <w:jc w:val="both"/>
        <w:rPr>
          <w:rFonts w:ascii="Times New Roman" w:eastAsia="Times New Roman" w:hAnsi="Times New Roman" w:cs="Times New Roman"/>
          <w:b/>
          <w:bCs/>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4.4.</w:t>
      </w:r>
      <w:r w:rsidRPr="008B7745">
        <w:rPr>
          <w:rFonts w:ascii="Times New Roman" w:eastAsia="Times New Roman" w:hAnsi="Times New Roman" w:cs="Times New Roman"/>
          <w:sz w:val="24"/>
          <w:szCs w:val="24"/>
          <w:lang w:eastAsia="ru-RU"/>
        </w:rPr>
        <w:t> Вопросы членства в службе примирения, требований к учащимся, входящим в состав службы, и иные вопросы, не регламентированные настоящим Положением, могут определяться уставом службы, принимаемым службой примирения самостоятельно.</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sz w:val="24"/>
          <w:szCs w:val="24"/>
          <w:lang w:eastAsia="ru-RU"/>
        </w:rPr>
        <w:br/>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lastRenderedPageBreak/>
        <w:t>5. Порядок работы службы примирения</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5.1. </w:t>
      </w:r>
      <w:r w:rsidRPr="008B7745">
        <w:rPr>
          <w:rFonts w:ascii="Times New Roman" w:eastAsia="Times New Roman" w:hAnsi="Times New Roman" w:cs="Times New Roman"/>
          <w:sz w:val="24"/>
          <w:szCs w:val="24"/>
          <w:lang w:eastAsia="ru-RU"/>
        </w:rPr>
        <w:t xml:space="preserve">Служба примирения может получать информацию о случаях конфликтного </w:t>
      </w:r>
      <w:r w:rsidR="006F4D0A">
        <w:rPr>
          <w:rFonts w:ascii="Times New Roman" w:eastAsia="Times New Roman" w:hAnsi="Times New Roman" w:cs="Times New Roman"/>
          <w:sz w:val="24"/>
          <w:szCs w:val="24"/>
          <w:lang w:eastAsia="ru-RU"/>
        </w:rPr>
        <w:t xml:space="preserve">характера </w:t>
      </w:r>
      <w:r w:rsidRPr="008B7745">
        <w:rPr>
          <w:rFonts w:ascii="Times New Roman" w:eastAsia="Times New Roman" w:hAnsi="Times New Roman" w:cs="Times New Roman"/>
          <w:sz w:val="24"/>
          <w:szCs w:val="24"/>
          <w:lang w:eastAsia="ru-RU"/>
        </w:rPr>
        <w:t>от педагогов, учащихся, администрации образовательного учреждения, членов службы примирения, родителей.</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5.2. </w:t>
      </w:r>
      <w:r w:rsidRPr="008B7745">
        <w:rPr>
          <w:rFonts w:ascii="Times New Roman" w:eastAsia="Times New Roman" w:hAnsi="Times New Roman" w:cs="Times New Roman"/>
          <w:sz w:val="24"/>
          <w:szCs w:val="24"/>
          <w:lang w:eastAsia="ru-RU"/>
        </w:rPr>
        <w:t>Служба примирения принимает решение о возможности или невозможности примирительной программы в каждом конкретном случае самостоятельно, в том числе на основании предварительных встреч со сторонами конфликта. При необходимости о принятом решении информируются должностные лица образовательного учреждения.</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5.3. </w:t>
      </w:r>
      <w:r w:rsidRPr="008B7745">
        <w:rPr>
          <w:rFonts w:ascii="Times New Roman" w:eastAsia="Times New Roman" w:hAnsi="Times New Roman" w:cs="Times New Roman"/>
          <w:sz w:val="24"/>
          <w:szCs w:val="24"/>
          <w:lang w:eastAsia="ru-RU"/>
        </w:rPr>
        <w:t>Программы восстановительного разрешения конфликтов и криминальных ситуаций (восстановительная медиация, «Школьная восстановительная конференция», «Семейная восстановительная конференция») проводится только в случае согласия конфликтующих сторон на участие. Если действия одной или обеих сторон могут быть квалифицированы как правонарушение или преступление, для проведения программы также необходимо согласие родителей или их участие во встрече.</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5.4.</w:t>
      </w:r>
      <w:r w:rsidRPr="008B7745">
        <w:rPr>
          <w:rFonts w:ascii="Times New Roman" w:eastAsia="Times New Roman" w:hAnsi="Times New Roman" w:cs="Times New Roman"/>
          <w:sz w:val="24"/>
          <w:szCs w:val="24"/>
          <w:lang w:eastAsia="ru-RU"/>
        </w:rPr>
        <w:t> Переговоры с родителями и должностными лицами проводит руководитель (куратор) службы примирения.</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w:t>
      </w:r>
      <w:r w:rsidR="008B7745" w:rsidRPr="008B7745">
        <w:rPr>
          <w:rFonts w:ascii="Times New Roman" w:eastAsia="Times New Roman" w:hAnsi="Times New Roman" w:cs="Times New Roman"/>
          <w:b/>
          <w:bCs/>
          <w:sz w:val="24"/>
          <w:szCs w:val="24"/>
          <w:lang w:eastAsia="ru-RU"/>
        </w:rPr>
        <w:t>5</w:t>
      </w:r>
      <w:r w:rsidRPr="008B7745">
        <w:rPr>
          <w:rFonts w:ascii="Times New Roman" w:eastAsia="Times New Roman" w:hAnsi="Times New Roman" w:cs="Times New Roman"/>
          <w:b/>
          <w:bCs/>
          <w:sz w:val="24"/>
          <w:szCs w:val="24"/>
          <w:lang w:eastAsia="ru-RU"/>
        </w:rPr>
        <w:t>.</w:t>
      </w:r>
      <w:r w:rsidRPr="008B7745">
        <w:rPr>
          <w:rFonts w:ascii="Times New Roman" w:eastAsia="Times New Roman" w:hAnsi="Times New Roman" w:cs="Times New Roman"/>
          <w:sz w:val="24"/>
          <w:szCs w:val="24"/>
          <w:lang w:eastAsia="ru-RU"/>
        </w:rPr>
        <w:t> Медиатор вправе отказаться от проведения медиации или любой другой восстановительной программы на основании своих профессиональных стандартов, либо в случае недостаточной квалификации, или невозможности обеспечить безопасность процесса. В этом случае образовательное учреждение может использовать иные педагогические технологии.</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w:t>
      </w:r>
      <w:r w:rsidR="008B7745" w:rsidRPr="008B7745">
        <w:rPr>
          <w:rFonts w:ascii="Times New Roman" w:eastAsia="Times New Roman" w:hAnsi="Times New Roman" w:cs="Times New Roman"/>
          <w:b/>
          <w:bCs/>
          <w:sz w:val="24"/>
          <w:szCs w:val="24"/>
          <w:lang w:eastAsia="ru-RU"/>
        </w:rPr>
        <w:t>6</w:t>
      </w:r>
      <w:r w:rsidRPr="008B7745">
        <w:rPr>
          <w:rFonts w:ascii="Times New Roman" w:eastAsia="Times New Roman" w:hAnsi="Times New Roman" w:cs="Times New Roman"/>
          <w:b/>
          <w:bCs/>
          <w:sz w:val="24"/>
          <w:szCs w:val="24"/>
          <w:lang w:eastAsia="ru-RU"/>
        </w:rPr>
        <w:t>.</w:t>
      </w:r>
      <w:r w:rsidRPr="008B7745">
        <w:rPr>
          <w:rFonts w:ascii="Times New Roman" w:eastAsia="Times New Roman" w:hAnsi="Times New Roman" w:cs="Times New Roman"/>
          <w:sz w:val="24"/>
          <w:szCs w:val="24"/>
          <w:lang w:eastAsia="ru-RU"/>
        </w:rPr>
        <w:t> В сложных ситуациях (как правило, если в ситуации есть материальный ущерб, среди участников есть взрослые или родители, а также в случае криминальной ситуации) куратор службы примирения принимает участие в проводимой программе.</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5.7. </w:t>
      </w:r>
      <w:r w:rsidRPr="008B7745">
        <w:rPr>
          <w:rFonts w:ascii="Times New Roman" w:eastAsia="Times New Roman" w:hAnsi="Times New Roman" w:cs="Times New Roman"/>
          <w:sz w:val="24"/>
          <w:szCs w:val="24"/>
          <w:lang w:eastAsia="ru-RU"/>
        </w:rPr>
        <w:t>В случае</w:t>
      </w:r>
      <w:proofErr w:type="gramStart"/>
      <w:r w:rsidRPr="008B7745">
        <w:rPr>
          <w:rFonts w:ascii="Times New Roman" w:eastAsia="Times New Roman" w:hAnsi="Times New Roman" w:cs="Times New Roman"/>
          <w:sz w:val="24"/>
          <w:szCs w:val="24"/>
          <w:lang w:eastAsia="ru-RU"/>
        </w:rPr>
        <w:t>,</w:t>
      </w:r>
      <w:proofErr w:type="gramEnd"/>
      <w:r w:rsidRPr="008B7745">
        <w:rPr>
          <w:rFonts w:ascii="Times New Roman" w:eastAsia="Times New Roman" w:hAnsi="Times New Roman" w:cs="Times New Roman"/>
          <w:sz w:val="24"/>
          <w:szCs w:val="24"/>
          <w:lang w:eastAsia="ru-RU"/>
        </w:rPr>
        <w:t xml:space="preserve"> если конфликтующие стороны не достигли возраста 10 лет, примирительная программа проводится с согласия классного руководителя.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5.8.</w:t>
      </w:r>
      <w:r w:rsidRPr="008B7745">
        <w:rPr>
          <w:rFonts w:ascii="Times New Roman" w:eastAsia="Times New Roman" w:hAnsi="Times New Roman" w:cs="Times New Roman"/>
          <w:sz w:val="24"/>
          <w:szCs w:val="24"/>
          <w:lang w:eastAsia="ru-RU"/>
        </w:rPr>
        <w:t> Служба примирения самостоятельно определяет сроки и этапы проведения программы в каждом отдельном случае.</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5.9.</w:t>
      </w:r>
      <w:r w:rsidRPr="008B7745">
        <w:rPr>
          <w:rFonts w:ascii="Times New Roman" w:eastAsia="Times New Roman" w:hAnsi="Times New Roman" w:cs="Times New Roman"/>
          <w:sz w:val="24"/>
          <w:szCs w:val="24"/>
          <w:lang w:eastAsia="ru-RU"/>
        </w:rPr>
        <w:t> В случае</w:t>
      </w:r>
      <w:proofErr w:type="gramStart"/>
      <w:r w:rsidRPr="008B7745">
        <w:rPr>
          <w:rFonts w:ascii="Times New Roman" w:eastAsia="Times New Roman" w:hAnsi="Times New Roman" w:cs="Times New Roman"/>
          <w:sz w:val="24"/>
          <w:szCs w:val="24"/>
          <w:lang w:eastAsia="ru-RU"/>
        </w:rPr>
        <w:t>,</w:t>
      </w:r>
      <w:proofErr w:type="gramEnd"/>
      <w:r w:rsidRPr="008B7745">
        <w:rPr>
          <w:rFonts w:ascii="Times New Roman" w:eastAsia="Times New Roman" w:hAnsi="Times New Roman" w:cs="Times New Roman"/>
          <w:sz w:val="24"/>
          <w:szCs w:val="24"/>
          <w:lang w:eastAsia="ru-RU"/>
        </w:rPr>
        <w:t xml:space="preserve"> если в ходе примирительной программы конфликтующие стороны пришли к соглашению, достигнутые результаты могут фиксироваться в письменном примирительном договоре или устном соглашении.</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5.10.</w:t>
      </w:r>
      <w:r w:rsidRPr="008B7745">
        <w:rPr>
          <w:rFonts w:ascii="Times New Roman" w:eastAsia="Times New Roman" w:hAnsi="Times New Roman" w:cs="Times New Roman"/>
          <w:sz w:val="24"/>
          <w:szCs w:val="24"/>
          <w:lang w:eastAsia="ru-RU"/>
        </w:rPr>
        <w:t>  При необходимости служба примирения передает копию примирительного договора администрации образовательного учреждения.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5.11.</w:t>
      </w:r>
      <w:r w:rsidRPr="008B7745">
        <w:rPr>
          <w:rFonts w:ascii="Times New Roman" w:eastAsia="Times New Roman" w:hAnsi="Times New Roman" w:cs="Times New Roman"/>
          <w:sz w:val="24"/>
          <w:szCs w:val="24"/>
          <w:lang w:eastAsia="ru-RU"/>
        </w:rPr>
        <w:t> Служба примирения помогает определить способ выполнения обязательств, взятых на себя сторонами в примирительном договоре, но не несет ответственность за их выполнение. При возникновении проблем в выполнении обязательств, служба примирения может проводить дополнительные встречи сторон и помочь сторонам осознать причины трудностей и пути их преодоления.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5.12.</w:t>
      </w:r>
      <w:r w:rsidRPr="008B7745">
        <w:rPr>
          <w:rFonts w:ascii="Times New Roman" w:eastAsia="Times New Roman" w:hAnsi="Times New Roman" w:cs="Times New Roman"/>
          <w:sz w:val="24"/>
          <w:szCs w:val="24"/>
          <w:lang w:eastAsia="ru-RU"/>
        </w:rPr>
        <w:t> При необходимости служба примирения информирует участников примирительной программы о возможностях других специалистов (социального педагога, специалистов учреждений социальной сферы).</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5.13.</w:t>
      </w:r>
      <w:r w:rsidRPr="008B7745">
        <w:rPr>
          <w:rFonts w:ascii="Times New Roman" w:eastAsia="Times New Roman" w:hAnsi="Times New Roman" w:cs="Times New Roman"/>
          <w:sz w:val="24"/>
          <w:szCs w:val="24"/>
          <w:lang w:eastAsia="ru-RU"/>
        </w:rPr>
        <w:t> Деятельность с</w:t>
      </w:r>
      <w:r w:rsidR="00E56842">
        <w:rPr>
          <w:rFonts w:ascii="Times New Roman" w:eastAsia="Times New Roman" w:hAnsi="Times New Roman" w:cs="Times New Roman"/>
          <w:sz w:val="24"/>
          <w:szCs w:val="24"/>
          <w:lang w:eastAsia="ru-RU"/>
        </w:rPr>
        <w:t xml:space="preserve">лужбы примирения фиксируется в регистрационной карточке </w:t>
      </w:r>
      <w:r w:rsidRPr="008B7745">
        <w:rPr>
          <w:rFonts w:ascii="Times New Roman" w:eastAsia="Times New Roman" w:hAnsi="Times New Roman" w:cs="Times New Roman"/>
          <w:sz w:val="24"/>
          <w:szCs w:val="24"/>
          <w:lang w:eastAsia="ru-RU"/>
        </w:rPr>
        <w:t>и отчетах, которые являются внутренними документами службы.</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5.14.</w:t>
      </w:r>
      <w:r w:rsidRPr="008B7745">
        <w:rPr>
          <w:rFonts w:ascii="Times New Roman" w:eastAsia="Times New Roman" w:hAnsi="Times New Roman" w:cs="Times New Roman"/>
          <w:sz w:val="24"/>
          <w:szCs w:val="24"/>
          <w:lang w:eastAsia="ru-RU"/>
        </w:rPr>
        <w:t xml:space="preserve"> Руководитель (куратор) службы примирения обеспечивает мониторинг проведенных программ, проведение </w:t>
      </w:r>
      <w:proofErr w:type="spellStart"/>
      <w:r w:rsidRPr="008B7745">
        <w:rPr>
          <w:rFonts w:ascii="Times New Roman" w:eastAsia="Times New Roman" w:hAnsi="Times New Roman" w:cs="Times New Roman"/>
          <w:sz w:val="24"/>
          <w:szCs w:val="24"/>
          <w:lang w:eastAsia="ru-RU"/>
        </w:rPr>
        <w:t>супервизий</w:t>
      </w:r>
      <w:proofErr w:type="spellEnd"/>
      <w:r w:rsidRPr="008B7745">
        <w:rPr>
          <w:rFonts w:ascii="Times New Roman" w:eastAsia="Times New Roman" w:hAnsi="Times New Roman" w:cs="Times New Roman"/>
          <w:sz w:val="24"/>
          <w:szCs w:val="24"/>
          <w:lang w:eastAsia="ru-RU"/>
        </w:rPr>
        <w:t xml:space="preserve"> со школьниками-медиаторами на соответствие их деятельности принципам восстановительной медиации.</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5.15.</w:t>
      </w:r>
      <w:r w:rsidRPr="008B7745">
        <w:rPr>
          <w:rFonts w:ascii="Times New Roman" w:eastAsia="Times New Roman" w:hAnsi="Times New Roman" w:cs="Times New Roman"/>
          <w:sz w:val="24"/>
          <w:szCs w:val="24"/>
          <w:lang w:eastAsia="ru-RU"/>
        </w:rPr>
        <w:t xml:space="preserve"> Медиация и другие восстановительные практики не являются психологической процедурой, и потому не требуют обязательного согласия со стороны родителей. Однако куратор старается по возможности информировать и привлекать родителей в медиацию (а по указанным в пунктах 5.3 и </w:t>
      </w:r>
      <w:r w:rsidRPr="008B7745">
        <w:rPr>
          <w:rFonts w:ascii="Times New Roman" w:eastAsia="Times New Roman" w:hAnsi="Times New Roman" w:cs="Times New Roman"/>
          <w:sz w:val="24"/>
          <w:szCs w:val="24"/>
          <w:lang w:eastAsia="ru-RU"/>
        </w:rPr>
        <w:lastRenderedPageBreak/>
        <w:t>5.4 категориям дел участие родителей или согласие на проведение медиации в их отсутствие является обязательным).</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sz w:val="24"/>
          <w:szCs w:val="24"/>
          <w:lang w:eastAsia="ru-RU"/>
        </w:rPr>
        <w:t> </w:t>
      </w:r>
      <w:r w:rsidRPr="008B7745">
        <w:rPr>
          <w:rFonts w:ascii="Times New Roman" w:eastAsia="Times New Roman" w:hAnsi="Times New Roman" w:cs="Times New Roman"/>
          <w:b/>
          <w:bCs/>
          <w:sz w:val="24"/>
          <w:szCs w:val="24"/>
          <w:lang w:eastAsia="ru-RU"/>
        </w:rPr>
        <w:t>5.16.</w:t>
      </w:r>
      <w:r w:rsidRPr="008B7745">
        <w:rPr>
          <w:rFonts w:ascii="Times New Roman" w:eastAsia="Times New Roman" w:hAnsi="Times New Roman" w:cs="Times New Roman"/>
          <w:sz w:val="24"/>
          <w:szCs w:val="24"/>
          <w:lang w:eastAsia="ru-RU"/>
        </w:rPr>
        <w:t> Служба примирения рекомендует участникам конфликта на время проведения процедуры медиации воздержаться от обращений в вышестоящие инстанции, средства массовой информации или судебные органы.</w:t>
      </w:r>
    </w:p>
    <w:p w:rsidR="003078C8" w:rsidRPr="008B7745" w:rsidRDefault="003078C8" w:rsidP="008B7745">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5.17.</w:t>
      </w:r>
      <w:r w:rsidRPr="008B7745">
        <w:rPr>
          <w:rFonts w:ascii="Times New Roman" w:eastAsia="Times New Roman" w:hAnsi="Times New Roman" w:cs="Times New Roman"/>
          <w:sz w:val="24"/>
          <w:szCs w:val="24"/>
          <w:lang w:eastAsia="ru-RU"/>
        </w:rPr>
        <w:t> При необходимости, служба примирения получает у сторон разрешение на обработку их персональных данных в соответствии с законом «О персональных данных» 152-ФЗ.</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6. Организация деятельности службы примирения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6.1.</w:t>
      </w:r>
      <w:r w:rsidRPr="008B7745">
        <w:rPr>
          <w:rFonts w:ascii="Times New Roman" w:eastAsia="Times New Roman" w:hAnsi="Times New Roman" w:cs="Times New Roman"/>
          <w:sz w:val="24"/>
          <w:szCs w:val="24"/>
          <w:lang w:eastAsia="ru-RU"/>
        </w:rPr>
        <w:t> Должностные лица образовательного учреждения оказывают службе примирения содействие в распространении информации о деятельности службы среди педагогов и учащихся.</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6.2.</w:t>
      </w:r>
      <w:r w:rsidRPr="008B7745">
        <w:rPr>
          <w:rFonts w:ascii="Times New Roman" w:eastAsia="Times New Roman" w:hAnsi="Times New Roman" w:cs="Times New Roman"/>
          <w:sz w:val="24"/>
          <w:szCs w:val="24"/>
          <w:lang w:eastAsia="ru-RU"/>
        </w:rPr>
        <w:t>  Служба примирения в рамках своей компетенции взаимодействует с социальным педагогом и другими специалистами образовательного учреждения.</w:t>
      </w:r>
    </w:p>
    <w:p w:rsidR="008B7745"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6.3. </w:t>
      </w:r>
      <w:r w:rsidRPr="008B7745">
        <w:rPr>
          <w:rFonts w:ascii="Times New Roman" w:eastAsia="Times New Roman" w:hAnsi="Times New Roman" w:cs="Times New Roman"/>
          <w:sz w:val="24"/>
          <w:szCs w:val="24"/>
          <w:lang w:eastAsia="ru-RU"/>
        </w:rPr>
        <w:t>Администрация образовательного учреждения содействует службе примирения в организации взаимодействия с педагогами образовательного учреждения, а также социальными службами и другими организациями. Администрация поддерживает обращения педагогов и учащихся в службу примирения, а также содействует освоению ими навыков восстановительного разрешения конфликтов и криминальных ситуаций.</w:t>
      </w:r>
    </w:p>
    <w:p w:rsidR="008B7745" w:rsidRPr="008B7745" w:rsidRDefault="003078C8" w:rsidP="008B7745">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6.4.</w:t>
      </w:r>
      <w:r w:rsidRPr="008B7745">
        <w:rPr>
          <w:rFonts w:ascii="Times New Roman" w:eastAsia="Times New Roman" w:hAnsi="Times New Roman" w:cs="Times New Roman"/>
          <w:sz w:val="24"/>
          <w:szCs w:val="24"/>
          <w:lang w:eastAsia="ru-RU"/>
        </w:rPr>
        <w:t> В случае если стороны согласились на примирительную встречу (участие в восстановительной медиации или «Семейной» или «Школьной восстановительной конференции»), то применение административных санкций в отношении данных участников конфликта приостанавливаются. Решение о необходимости возобновления административных действий принимается после получения информации о результатах работы службы примирения и достигнутых договоренностях сторон.</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6.5.</w:t>
      </w:r>
      <w:r w:rsidRPr="008B7745">
        <w:rPr>
          <w:rFonts w:ascii="Times New Roman" w:eastAsia="Times New Roman" w:hAnsi="Times New Roman" w:cs="Times New Roman"/>
          <w:sz w:val="24"/>
          <w:szCs w:val="24"/>
          <w:lang w:eastAsia="ru-RU"/>
        </w:rPr>
        <w:t>  Служба примирения может вносить на рассмотрение администрации предложения по снижению конфликтности в образовательном учреждении.</w:t>
      </w:r>
    </w:p>
    <w:p w:rsidR="003078C8" w:rsidRPr="008B7745" w:rsidRDefault="003078C8" w:rsidP="008B7745">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7. Заключительные положения</w:t>
      </w:r>
    </w:p>
    <w:p w:rsidR="003078C8" w:rsidRPr="008B7745" w:rsidRDefault="003078C8" w:rsidP="003078C8">
      <w:pPr>
        <w:spacing w:before="120" w:after="120" w:line="240" w:lineRule="auto"/>
        <w:jc w:val="both"/>
        <w:rPr>
          <w:rFonts w:ascii="Times New Roman" w:eastAsia="Times New Roman" w:hAnsi="Times New Roman" w:cs="Times New Roman"/>
          <w:sz w:val="24"/>
          <w:szCs w:val="24"/>
          <w:lang w:eastAsia="ru-RU"/>
        </w:rPr>
      </w:pPr>
      <w:r w:rsidRPr="008B7745">
        <w:rPr>
          <w:rFonts w:ascii="Times New Roman" w:eastAsia="Times New Roman" w:hAnsi="Times New Roman" w:cs="Times New Roman"/>
          <w:b/>
          <w:bCs/>
          <w:sz w:val="24"/>
          <w:szCs w:val="24"/>
          <w:lang w:eastAsia="ru-RU"/>
        </w:rPr>
        <w:t>7.1. </w:t>
      </w:r>
      <w:r w:rsidRPr="008B7745">
        <w:rPr>
          <w:rFonts w:ascii="Times New Roman" w:eastAsia="Times New Roman" w:hAnsi="Times New Roman" w:cs="Times New Roman"/>
          <w:sz w:val="24"/>
          <w:szCs w:val="24"/>
          <w:lang w:eastAsia="ru-RU"/>
        </w:rPr>
        <w:t>Настоящее положение вступает в силу с момента утверждения.</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7.2.</w:t>
      </w:r>
      <w:r w:rsidRPr="008B7745">
        <w:rPr>
          <w:rFonts w:ascii="Times New Roman" w:eastAsia="Times New Roman" w:hAnsi="Times New Roman" w:cs="Times New Roman"/>
          <w:sz w:val="24"/>
          <w:szCs w:val="24"/>
          <w:lang w:eastAsia="ru-RU"/>
        </w:rPr>
        <w:t> Изменения в настоящее положение вносятся директором образовательного учреждения по предложению службы примирения, управляющего совета или органов самоуправления.</w:t>
      </w:r>
      <w:r w:rsidRPr="008B7745">
        <w:rPr>
          <w:rFonts w:ascii="Times New Roman" w:eastAsia="Times New Roman" w:hAnsi="Times New Roman" w:cs="Times New Roman"/>
          <w:sz w:val="24"/>
          <w:szCs w:val="24"/>
          <w:lang w:eastAsia="ru-RU"/>
        </w:rPr>
        <w:br/>
      </w:r>
      <w:r w:rsidRPr="008B7745">
        <w:rPr>
          <w:rFonts w:ascii="Times New Roman" w:eastAsia="Times New Roman" w:hAnsi="Times New Roman" w:cs="Times New Roman"/>
          <w:b/>
          <w:bCs/>
          <w:sz w:val="24"/>
          <w:szCs w:val="24"/>
          <w:lang w:eastAsia="ru-RU"/>
        </w:rPr>
        <w:t>7.3.</w:t>
      </w:r>
      <w:r w:rsidRPr="008B7745">
        <w:rPr>
          <w:rFonts w:ascii="Times New Roman" w:eastAsia="Times New Roman" w:hAnsi="Times New Roman" w:cs="Times New Roman"/>
          <w:sz w:val="24"/>
          <w:szCs w:val="24"/>
          <w:lang w:eastAsia="ru-RU"/>
        </w:rPr>
        <w:t> Вносимые изменения не должны противоречить «Стандартам восстановительной медиации».</w:t>
      </w: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p w:rsidR="008B7745" w:rsidRPr="008B7745" w:rsidRDefault="008B7745" w:rsidP="003078C8">
      <w:pPr>
        <w:spacing w:before="120" w:after="120" w:line="240" w:lineRule="auto"/>
        <w:jc w:val="center"/>
        <w:rPr>
          <w:rFonts w:ascii="Times New Roman" w:eastAsia="Times New Roman" w:hAnsi="Times New Roman" w:cs="Times New Roman"/>
          <w:b/>
          <w:bCs/>
          <w:sz w:val="24"/>
          <w:szCs w:val="24"/>
          <w:lang w:eastAsia="ru-RU"/>
        </w:rPr>
      </w:pPr>
    </w:p>
    <w:sectPr w:rsidR="008B7745" w:rsidRPr="008B7745" w:rsidSect="008B7745">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66F7" w:rsidRDefault="00A766F7" w:rsidP="008B7745">
      <w:pPr>
        <w:spacing w:after="0" w:line="240" w:lineRule="auto"/>
      </w:pPr>
      <w:r>
        <w:separator/>
      </w:r>
    </w:p>
  </w:endnote>
  <w:endnote w:type="continuationSeparator" w:id="0">
    <w:p w:rsidR="00A766F7" w:rsidRDefault="00A766F7" w:rsidP="008B77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66F7" w:rsidRDefault="00A766F7" w:rsidP="008B7745">
      <w:pPr>
        <w:spacing w:after="0" w:line="240" w:lineRule="auto"/>
      </w:pPr>
      <w:r>
        <w:separator/>
      </w:r>
    </w:p>
  </w:footnote>
  <w:footnote w:type="continuationSeparator" w:id="0">
    <w:p w:rsidR="00A766F7" w:rsidRDefault="00A766F7" w:rsidP="008B77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47FD0"/>
    <w:multiLevelType w:val="multilevel"/>
    <w:tmpl w:val="69984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FE52AA"/>
    <w:multiLevelType w:val="multilevel"/>
    <w:tmpl w:val="0C6280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234F74"/>
    <w:multiLevelType w:val="multilevel"/>
    <w:tmpl w:val="94AE3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9B63B4"/>
    <w:multiLevelType w:val="multilevel"/>
    <w:tmpl w:val="9B0C8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A61566"/>
    <w:multiLevelType w:val="multilevel"/>
    <w:tmpl w:val="4B626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DA0AD1"/>
    <w:multiLevelType w:val="multilevel"/>
    <w:tmpl w:val="4FA27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D6E5EB5"/>
    <w:multiLevelType w:val="multilevel"/>
    <w:tmpl w:val="030C4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71402EA"/>
    <w:multiLevelType w:val="multilevel"/>
    <w:tmpl w:val="CEBC7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A1352F"/>
    <w:multiLevelType w:val="multilevel"/>
    <w:tmpl w:val="23305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B3266BC"/>
    <w:multiLevelType w:val="multilevel"/>
    <w:tmpl w:val="A13AB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EE70D27"/>
    <w:multiLevelType w:val="multilevel"/>
    <w:tmpl w:val="6F38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9E83145"/>
    <w:multiLevelType w:val="multilevel"/>
    <w:tmpl w:val="E7FA1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4CA30AB"/>
    <w:multiLevelType w:val="multilevel"/>
    <w:tmpl w:val="8E5A9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892534B"/>
    <w:multiLevelType w:val="multilevel"/>
    <w:tmpl w:val="4246E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4E7F6A"/>
    <w:multiLevelType w:val="multilevel"/>
    <w:tmpl w:val="98B62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3"/>
  </w:num>
  <w:num w:numId="3">
    <w:abstractNumId w:val="12"/>
  </w:num>
  <w:num w:numId="4">
    <w:abstractNumId w:val="4"/>
  </w:num>
  <w:num w:numId="5">
    <w:abstractNumId w:val="14"/>
  </w:num>
  <w:num w:numId="6">
    <w:abstractNumId w:val="10"/>
  </w:num>
  <w:num w:numId="7">
    <w:abstractNumId w:val="11"/>
  </w:num>
  <w:num w:numId="8">
    <w:abstractNumId w:val="6"/>
  </w:num>
  <w:num w:numId="9">
    <w:abstractNumId w:val="1"/>
  </w:num>
  <w:num w:numId="10">
    <w:abstractNumId w:val="2"/>
  </w:num>
  <w:num w:numId="11">
    <w:abstractNumId w:val="7"/>
  </w:num>
  <w:num w:numId="12">
    <w:abstractNumId w:val="0"/>
  </w:num>
  <w:num w:numId="13">
    <w:abstractNumId w:val="5"/>
  </w:num>
  <w:num w:numId="14">
    <w:abstractNumId w:val="3"/>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3078C8"/>
    <w:rsid w:val="000145C5"/>
    <w:rsid w:val="0011763C"/>
    <w:rsid w:val="002526C7"/>
    <w:rsid w:val="00291172"/>
    <w:rsid w:val="002F7950"/>
    <w:rsid w:val="003078C8"/>
    <w:rsid w:val="004A7771"/>
    <w:rsid w:val="005038C5"/>
    <w:rsid w:val="00647DCB"/>
    <w:rsid w:val="006759D4"/>
    <w:rsid w:val="0068770E"/>
    <w:rsid w:val="006F4D0A"/>
    <w:rsid w:val="007A6831"/>
    <w:rsid w:val="007E5976"/>
    <w:rsid w:val="008B7745"/>
    <w:rsid w:val="0091145F"/>
    <w:rsid w:val="009D04C7"/>
    <w:rsid w:val="00A5050C"/>
    <w:rsid w:val="00A766F7"/>
    <w:rsid w:val="00AD2EF2"/>
    <w:rsid w:val="00B55891"/>
    <w:rsid w:val="00C02DAC"/>
    <w:rsid w:val="00C4496F"/>
    <w:rsid w:val="00C515F4"/>
    <w:rsid w:val="00E17CE0"/>
    <w:rsid w:val="00E56842"/>
    <w:rsid w:val="00E8448F"/>
    <w:rsid w:val="00EC5DFE"/>
    <w:rsid w:val="00EF1FCE"/>
    <w:rsid w:val="00FF23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1FCE"/>
  </w:style>
  <w:style w:type="paragraph" w:styleId="1">
    <w:name w:val="heading 1"/>
    <w:basedOn w:val="a"/>
    <w:link w:val="10"/>
    <w:uiPriority w:val="9"/>
    <w:qFormat/>
    <w:rsid w:val="003078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3078C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078C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3078C8"/>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3078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078C8"/>
    <w:rPr>
      <w:b/>
      <w:bCs/>
    </w:rPr>
  </w:style>
  <w:style w:type="character" w:customStyle="1" w:styleId="apple-converted-space">
    <w:name w:val="apple-converted-space"/>
    <w:basedOn w:val="a0"/>
    <w:rsid w:val="003078C8"/>
  </w:style>
  <w:style w:type="character" w:styleId="a5">
    <w:name w:val="Hyperlink"/>
    <w:basedOn w:val="a0"/>
    <w:uiPriority w:val="99"/>
    <w:semiHidden/>
    <w:unhideWhenUsed/>
    <w:rsid w:val="003078C8"/>
    <w:rPr>
      <w:color w:val="0000FF"/>
      <w:u w:val="single"/>
    </w:rPr>
  </w:style>
  <w:style w:type="character" w:styleId="a6">
    <w:name w:val="Emphasis"/>
    <w:basedOn w:val="a0"/>
    <w:uiPriority w:val="20"/>
    <w:qFormat/>
    <w:rsid w:val="003078C8"/>
    <w:rPr>
      <w:i/>
      <w:iCs/>
    </w:rPr>
  </w:style>
  <w:style w:type="table" w:styleId="a7">
    <w:name w:val="Table Grid"/>
    <w:basedOn w:val="a1"/>
    <w:uiPriority w:val="59"/>
    <w:rsid w:val="003078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5038C5"/>
    <w:pPr>
      <w:spacing w:after="0" w:line="240" w:lineRule="auto"/>
    </w:pPr>
  </w:style>
  <w:style w:type="paragraph" w:styleId="a9">
    <w:name w:val="footnote text"/>
    <w:basedOn w:val="a"/>
    <w:link w:val="aa"/>
    <w:rsid w:val="008B7745"/>
    <w:pPr>
      <w:spacing w:after="0" w:line="240" w:lineRule="auto"/>
    </w:pPr>
    <w:rPr>
      <w:rFonts w:ascii="Times New Roman" w:eastAsia="Times New Roman" w:hAnsi="Times New Roman" w:cs="Times New Roman"/>
      <w:sz w:val="20"/>
      <w:szCs w:val="20"/>
      <w:lang w:eastAsia="ru-RU"/>
    </w:rPr>
  </w:style>
  <w:style w:type="character" w:customStyle="1" w:styleId="aa">
    <w:name w:val="Текст сноски Знак"/>
    <w:basedOn w:val="a0"/>
    <w:link w:val="a9"/>
    <w:rsid w:val="008B7745"/>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317614433">
      <w:bodyDiv w:val="1"/>
      <w:marLeft w:val="0"/>
      <w:marRight w:val="0"/>
      <w:marTop w:val="0"/>
      <w:marBottom w:val="0"/>
      <w:divBdr>
        <w:top w:val="none" w:sz="0" w:space="0" w:color="auto"/>
        <w:left w:val="none" w:sz="0" w:space="0" w:color="auto"/>
        <w:bottom w:val="none" w:sz="0" w:space="0" w:color="auto"/>
        <w:right w:val="none" w:sz="0" w:space="0" w:color="auto"/>
      </w:divBdr>
      <w:divsChild>
        <w:div w:id="548422222">
          <w:marLeft w:val="0"/>
          <w:marRight w:val="0"/>
          <w:marTop w:val="0"/>
          <w:marBottom w:val="0"/>
          <w:divBdr>
            <w:top w:val="none" w:sz="0" w:space="0" w:color="auto"/>
            <w:left w:val="none" w:sz="0" w:space="0" w:color="auto"/>
            <w:bottom w:val="none" w:sz="0" w:space="0" w:color="auto"/>
            <w:right w:val="none" w:sz="0" w:space="0" w:color="auto"/>
          </w:divBdr>
        </w:div>
        <w:div w:id="986664178">
          <w:marLeft w:val="0"/>
          <w:marRight w:val="0"/>
          <w:marTop w:val="0"/>
          <w:marBottom w:val="0"/>
          <w:divBdr>
            <w:top w:val="none" w:sz="0" w:space="0" w:color="auto"/>
            <w:left w:val="none" w:sz="0" w:space="0" w:color="auto"/>
            <w:bottom w:val="none" w:sz="0" w:space="0" w:color="auto"/>
            <w:right w:val="none" w:sz="0" w:space="0" w:color="auto"/>
          </w:divBdr>
        </w:div>
        <w:div w:id="1922787106">
          <w:marLeft w:val="0"/>
          <w:marRight w:val="0"/>
          <w:marTop w:val="0"/>
          <w:marBottom w:val="0"/>
          <w:divBdr>
            <w:top w:val="none" w:sz="0" w:space="0" w:color="auto"/>
            <w:left w:val="none" w:sz="0" w:space="0" w:color="auto"/>
            <w:bottom w:val="none" w:sz="0" w:space="0" w:color="auto"/>
            <w:right w:val="none" w:sz="0" w:space="0" w:color="auto"/>
          </w:divBdr>
        </w:div>
        <w:div w:id="882251646">
          <w:marLeft w:val="0"/>
          <w:marRight w:val="0"/>
          <w:marTop w:val="0"/>
          <w:marBottom w:val="0"/>
          <w:divBdr>
            <w:top w:val="none" w:sz="0" w:space="0" w:color="auto"/>
            <w:left w:val="none" w:sz="0" w:space="0" w:color="auto"/>
            <w:bottom w:val="none" w:sz="0" w:space="0" w:color="auto"/>
            <w:right w:val="none" w:sz="0" w:space="0" w:color="auto"/>
          </w:divBdr>
        </w:div>
        <w:div w:id="1482304176">
          <w:marLeft w:val="0"/>
          <w:marRight w:val="0"/>
          <w:marTop w:val="0"/>
          <w:marBottom w:val="0"/>
          <w:divBdr>
            <w:top w:val="none" w:sz="0" w:space="0" w:color="auto"/>
            <w:left w:val="none" w:sz="0" w:space="0" w:color="auto"/>
            <w:bottom w:val="none" w:sz="0" w:space="0" w:color="auto"/>
            <w:right w:val="none" w:sz="0" w:space="0" w:color="auto"/>
          </w:divBdr>
        </w:div>
        <w:div w:id="24136085">
          <w:marLeft w:val="0"/>
          <w:marRight w:val="0"/>
          <w:marTop w:val="0"/>
          <w:marBottom w:val="0"/>
          <w:divBdr>
            <w:top w:val="none" w:sz="0" w:space="0" w:color="auto"/>
            <w:left w:val="none" w:sz="0" w:space="0" w:color="auto"/>
            <w:bottom w:val="none" w:sz="0" w:space="0" w:color="auto"/>
            <w:right w:val="none" w:sz="0" w:space="0" w:color="auto"/>
          </w:divBdr>
        </w:div>
        <w:div w:id="6381942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ediators.ru/rus/course/school/text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CAEB88-E219-4F32-A644-5D5BC6C14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1742</Words>
  <Characters>9933</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Учитель</cp:lastModifiedBy>
  <cp:revision>2</cp:revision>
  <cp:lastPrinted>2020-01-06T15:46:00Z</cp:lastPrinted>
  <dcterms:created xsi:type="dcterms:W3CDTF">2020-01-13T04:37:00Z</dcterms:created>
  <dcterms:modified xsi:type="dcterms:W3CDTF">2020-01-13T04:37:00Z</dcterms:modified>
</cp:coreProperties>
</file>